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DF9A58E" w:rsidR="00235EEF" w:rsidRPr="00CB3098" w:rsidRDefault="00FF668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EA0F36">
        <w:rPr>
          <w:rFonts w:ascii="Times New Roman" w:hAnsi="Times New Roman" w:cs="Times New Roman"/>
          <w:b/>
          <w:sz w:val="26"/>
          <w:szCs w:val="26"/>
        </w:rPr>
        <w:t>9</w:t>
      </w:r>
      <w:r w:rsidR="00E87808">
        <w:rPr>
          <w:rFonts w:ascii="Times New Roman" w:hAnsi="Times New Roman" w:cs="Times New Roman"/>
          <w:b/>
          <w:sz w:val="26"/>
          <w:szCs w:val="26"/>
        </w:rPr>
        <w:t>.09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AA21F42" w14:textId="791F7E0B" w:rsidR="005A0E50" w:rsidRPr="001205DC" w:rsidRDefault="001205DC" w:rsidP="001205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5DC"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r w:rsidR="005A0E50" w:rsidRPr="001205DC">
        <w:rPr>
          <w:rFonts w:ascii="Times New Roman" w:hAnsi="Times New Roman" w:cs="Times New Roman"/>
          <w:b/>
          <w:color w:val="333333"/>
          <w:sz w:val="28"/>
          <w:szCs w:val="28"/>
        </w:rPr>
        <w:t>реимущества электронной ипотеки</w:t>
      </w:r>
    </w:p>
    <w:p w14:paraId="489614E5" w14:textId="77777777" w:rsidR="005A0E50" w:rsidRDefault="005A0E50" w:rsidP="005A0E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31F925" w14:textId="0FC87672" w:rsidR="005A0E50" w:rsidRPr="001205DC" w:rsidRDefault="00EA0F36" w:rsidP="005A0E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EB4E85" w:rsidRPr="00EB4E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B4E85" w:rsidRPr="00EA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месяцев </w:t>
      </w:r>
      <w:r w:rsidR="005A0E50"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года половина всех заявлений на регистрацию ипотеки (</w:t>
      </w:r>
      <w:r w:rsidR="008058DF" w:rsidRPr="00EA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="005A0E50" w:rsidRPr="00EA0F3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A0E50"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были поданы в Управление Росреестра по </w:t>
      </w:r>
      <w:r w:rsidR="001205DC"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Адыгея</w:t>
      </w:r>
      <w:r w:rsidR="005A0E50"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виде. </w:t>
      </w:r>
      <w:r w:rsidR="001205DC"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 году</w:t>
      </w:r>
      <w:r w:rsidR="005A0E50"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90AF3" w:rsidRPr="00EA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="005A0E50" w:rsidRPr="00EA0F3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A0E50"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9D80FD" w14:textId="214E7C9E" w:rsidR="005A0E50" w:rsidRPr="001205DC" w:rsidRDefault="009F2C82" w:rsidP="005A0E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C82">
        <w:rPr>
          <w:rFonts w:ascii="Times New Roman" w:hAnsi="Times New Roman" w:cs="Times New Roman"/>
          <w:sz w:val="28"/>
          <w:szCs w:val="28"/>
        </w:rPr>
        <w:t>«</w:t>
      </w:r>
      <w:r w:rsidR="003A14A0">
        <w:rPr>
          <w:rFonts w:ascii="Times New Roman" w:hAnsi="Times New Roman" w:cs="Times New Roman"/>
          <w:sz w:val="28"/>
          <w:szCs w:val="28"/>
        </w:rPr>
        <w:t>Н</w:t>
      </w:r>
      <w:r w:rsidR="003A14A0" w:rsidRPr="003A14A0">
        <w:rPr>
          <w:rFonts w:ascii="Times New Roman" w:hAnsi="Times New Roman" w:cs="Times New Roman"/>
          <w:sz w:val="28"/>
          <w:szCs w:val="28"/>
        </w:rPr>
        <w:t>а сегодняшний день электронная форма подачи документов на государственную регистрацию ипотеки – наилучший вид представления документов в орган регистрации прав.</w:t>
      </w:r>
      <w:r w:rsidR="003A14A0">
        <w:rPr>
          <w:rFonts w:ascii="Times New Roman" w:hAnsi="Times New Roman" w:cs="Times New Roman"/>
          <w:sz w:val="28"/>
          <w:szCs w:val="28"/>
        </w:rPr>
        <w:t xml:space="preserve"> </w:t>
      </w:r>
      <w:r w:rsidRPr="009F2C82">
        <w:rPr>
          <w:rFonts w:ascii="Times New Roman" w:hAnsi="Times New Roman" w:cs="Times New Roman"/>
          <w:sz w:val="28"/>
          <w:szCs w:val="28"/>
        </w:rPr>
        <w:t>Направление документов на государственную регистрацию в электронном виде обладает рядом преимуществ по сравнению с аналогичной подачей документов на бумажных носителях»,</w:t>
      </w:r>
      <w:r>
        <w:t xml:space="preserve"> - </w:t>
      </w:r>
      <w:r w:rsidR="005A0E50"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ведения ЕГРН, повышения качества ЕГРН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Кохужева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4F4CA1" w14:textId="127AEBC9" w:rsidR="005A0E50" w:rsidRPr="009F2C82" w:rsidRDefault="009F2C82" w:rsidP="009F2C82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времени</w:t>
      </w:r>
    </w:p>
    <w:p w14:paraId="28D9F7C2" w14:textId="766BA8AE" w:rsidR="005A0E50" w:rsidRPr="001205DC" w:rsidRDefault="005A0E50" w:rsidP="005A0E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Если приобретаемое жилье находится в другом городе или регионе, покупатель не тратит время на поездку для заключения сделки. Посещать МФЦ для того, чтобы сдать документы в </w:t>
      </w:r>
      <w:proofErr w:type="spellStart"/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тоже не требуется. </w:t>
      </w:r>
      <w:r w:rsidR="009F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формил ипотеку </w:t>
      </w:r>
      <w:r w:rsidR="009F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 банке </w:t>
      </w:r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здесь же пода</w:t>
      </w:r>
      <w:r w:rsidR="009F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</w:t>
      </w:r>
      <w:r w:rsidR="009F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на </w:t>
      </w:r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 сделки. Остальное сделает банк.</w:t>
      </w:r>
    </w:p>
    <w:p w14:paraId="781EF403" w14:textId="0C286B43" w:rsidR="005A0E50" w:rsidRPr="009F2C82" w:rsidRDefault="009F2C82" w:rsidP="009F2C82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денег</w:t>
      </w:r>
    </w:p>
    <w:p w14:paraId="21CC8909" w14:textId="05A7AC68" w:rsidR="005A0E50" w:rsidRPr="001205DC" w:rsidRDefault="005A0E50" w:rsidP="005A0E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Размер госпошлины при электронной регистрации на 30% ниже, чем при подаче документов в бумажном виде: не 2000, а 1400 рублей.</w:t>
      </w:r>
    </w:p>
    <w:p w14:paraId="4680814B" w14:textId="3DC8A634" w:rsidR="005A0E50" w:rsidRPr="001205DC" w:rsidRDefault="005A0E50" w:rsidP="005A0E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F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F2C82" w:rsidRPr="009F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ольшинство ведущих банков РФ</w:t>
      </w:r>
      <w:r w:rsidR="009F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скидку</w:t>
      </w:r>
      <w:r w:rsidR="00EA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процентной ставке по ипотеке.</w:t>
      </w:r>
    </w:p>
    <w:p w14:paraId="7D7CB742" w14:textId="7ED2F042" w:rsidR="005A0E50" w:rsidRPr="009F2C82" w:rsidRDefault="009F2C82" w:rsidP="009F2C82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регистрации</w:t>
      </w:r>
    </w:p>
    <w:p w14:paraId="7AD8DE2A" w14:textId="02371497" w:rsidR="005A0E50" w:rsidRPr="001205DC" w:rsidRDefault="005A0E50" w:rsidP="005A0E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большинстве случаев государственная регистрация ипотеки по документам, представленным в электронной форме, проводится в течение 24 часов с момента поступления документов в </w:t>
      </w:r>
      <w:proofErr w:type="spellStart"/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9F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Адыгее</w:t>
      </w:r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F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августе </w:t>
      </w:r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таким образом было зарегистрировано </w:t>
      </w:r>
      <w:r w:rsidR="00C00BE8" w:rsidRPr="00EA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</w:t>
      </w:r>
      <w:r w:rsidRPr="00EA0F3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ипотек.</w:t>
      </w:r>
    </w:p>
    <w:p w14:paraId="00387000" w14:textId="77777777" w:rsidR="005A0E50" w:rsidRPr="001205DC" w:rsidRDefault="005A0E50" w:rsidP="005A0E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В случае выявления на регистрации технических ошибок, допущенных при оформлении электронных документов, их можно исправить оперативно.</w:t>
      </w:r>
    </w:p>
    <w:p w14:paraId="387C0EED" w14:textId="147B4B9D" w:rsidR="005A0E50" w:rsidRPr="009F2C82" w:rsidRDefault="009F2C82" w:rsidP="009F2C82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A0E50" w:rsidRPr="009F2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отследить статус рассмотрения за</w:t>
      </w:r>
      <w:r w:rsidR="00E9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</w:p>
    <w:p w14:paraId="0941AF74" w14:textId="77777777" w:rsidR="005A0E50" w:rsidRPr="001205DC" w:rsidRDefault="005A0E50" w:rsidP="005A0E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Сразу после регистрации </w:t>
      </w:r>
      <w:proofErr w:type="spellStart"/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 заявителю на указанную им электронную почту электронную выписку из Единого государственного реестра недвижимости, удостоверяющую факт регистрации. Открыть почту человек может в любое удобное для него время.</w:t>
      </w:r>
    </w:p>
    <w:p w14:paraId="3DB980CE" w14:textId="77777777" w:rsidR="005A0E50" w:rsidRPr="001205DC" w:rsidRDefault="005A0E50" w:rsidP="005A0E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 том, что документы приняты, но регистрация приостановлена, прекращена или в ее проведении было отказано, </w:t>
      </w:r>
      <w:proofErr w:type="spellStart"/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120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незамедлительно уведомит заявителя по электронной почте.</w:t>
      </w:r>
    </w:p>
    <w:p w14:paraId="108F46B1" w14:textId="0071C10B" w:rsidR="005A0E50" w:rsidRDefault="000B0B96" w:rsidP="000B0B96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напоминаем, что при обращении за получением государственных услуг по кадастровому учету и (или) регистрации прав на объекты недвижимого имущества заявителю необходимо указывать свои актуальные контактные данные (адрес проживания, телефон, электронная почта). Они используются для оперативной обратной связи регистрирующего органа и заявителя.</w:t>
      </w:r>
    </w:p>
    <w:p w14:paraId="16BA4BD8" w14:textId="0D3D99B8" w:rsidR="003A14A0" w:rsidRPr="000B0B96" w:rsidRDefault="003A14A0" w:rsidP="000B0B96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это можно при подаче соответствующего заявления через многофункциональные центры, а также при направлении документов в электронном виде посредством портала Росреестра (rosreestr.gov.ru). Сведения об адресе электронной почты будут внесены регистрирующим органом бесплатно в течение трех рабочих дней со дня подачи заявления.   </w:t>
      </w:r>
    </w:p>
    <w:p w14:paraId="106B05C5" w14:textId="63979E55" w:rsidR="002C2CBC" w:rsidRPr="002C2CBC" w:rsidRDefault="005A0E50" w:rsidP="005A0E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2CBC"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A0CA6"/>
    <w:multiLevelType w:val="hybridMultilevel"/>
    <w:tmpl w:val="8F60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0B0B96"/>
    <w:rsid w:val="001205DC"/>
    <w:rsid w:val="00152677"/>
    <w:rsid w:val="001F445D"/>
    <w:rsid w:val="001F6CF1"/>
    <w:rsid w:val="00207018"/>
    <w:rsid w:val="00225784"/>
    <w:rsid w:val="00235EEF"/>
    <w:rsid w:val="002860BC"/>
    <w:rsid w:val="00294C2C"/>
    <w:rsid w:val="002A6516"/>
    <w:rsid w:val="002B456C"/>
    <w:rsid w:val="002C2CBC"/>
    <w:rsid w:val="002D15FB"/>
    <w:rsid w:val="00396DE7"/>
    <w:rsid w:val="003A14A0"/>
    <w:rsid w:val="003A63C1"/>
    <w:rsid w:val="003E666F"/>
    <w:rsid w:val="004326D6"/>
    <w:rsid w:val="00476E54"/>
    <w:rsid w:val="00495C8F"/>
    <w:rsid w:val="004E3DB9"/>
    <w:rsid w:val="00510129"/>
    <w:rsid w:val="00516589"/>
    <w:rsid w:val="00526516"/>
    <w:rsid w:val="005A0E50"/>
    <w:rsid w:val="005A5C60"/>
    <w:rsid w:val="005C003B"/>
    <w:rsid w:val="005D3C00"/>
    <w:rsid w:val="005D46CD"/>
    <w:rsid w:val="006160BD"/>
    <w:rsid w:val="0063100C"/>
    <w:rsid w:val="00676C8D"/>
    <w:rsid w:val="00690AF3"/>
    <w:rsid w:val="00736097"/>
    <w:rsid w:val="00761F14"/>
    <w:rsid w:val="007B79E5"/>
    <w:rsid w:val="007C14E8"/>
    <w:rsid w:val="007E4699"/>
    <w:rsid w:val="008058DF"/>
    <w:rsid w:val="00812D4E"/>
    <w:rsid w:val="0084655B"/>
    <w:rsid w:val="008B315C"/>
    <w:rsid w:val="008F40AD"/>
    <w:rsid w:val="00921DF2"/>
    <w:rsid w:val="009313F1"/>
    <w:rsid w:val="009544EF"/>
    <w:rsid w:val="009706C6"/>
    <w:rsid w:val="00995DBA"/>
    <w:rsid w:val="009F2C82"/>
    <w:rsid w:val="00A23BEF"/>
    <w:rsid w:val="00A36C70"/>
    <w:rsid w:val="00A371C1"/>
    <w:rsid w:val="00A87510"/>
    <w:rsid w:val="00AC53F4"/>
    <w:rsid w:val="00AF72AE"/>
    <w:rsid w:val="00B05996"/>
    <w:rsid w:val="00B06A3C"/>
    <w:rsid w:val="00B11065"/>
    <w:rsid w:val="00B1371F"/>
    <w:rsid w:val="00B14BC1"/>
    <w:rsid w:val="00B16F66"/>
    <w:rsid w:val="00B4635C"/>
    <w:rsid w:val="00B61F54"/>
    <w:rsid w:val="00B66234"/>
    <w:rsid w:val="00B978E5"/>
    <w:rsid w:val="00BA4C3D"/>
    <w:rsid w:val="00BB119A"/>
    <w:rsid w:val="00BB663A"/>
    <w:rsid w:val="00BD2A3D"/>
    <w:rsid w:val="00C00BE8"/>
    <w:rsid w:val="00C03E02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DF2B15"/>
    <w:rsid w:val="00E14DA1"/>
    <w:rsid w:val="00E42A7C"/>
    <w:rsid w:val="00E52806"/>
    <w:rsid w:val="00E80107"/>
    <w:rsid w:val="00E87808"/>
    <w:rsid w:val="00E9072E"/>
    <w:rsid w:val="00E93E70"/>
    <w:rsid w:val="00E93FE4"/>
    <w:rsid w:val="00EA0F36"/>
    <w:rsid w:val="00EB4E85"/>
    <w:rsid w:val="00EC490F"/>
    <w:rsid w:val="00ED215D"/>
    <w:rsid w:val="00EF2A62"/>
    <w:rsid w:val="00EF2B1A"/>
    <w:rsid w:val="00F33884"/>
    <w:rsid w:val="00F93AAB"/>
    <w:rsid w:val="00FA7D14"/>
    <w:rsid w:val="00FE7A2D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13</cp:revision>
  <cp:lastPrinted>2022-09-05T13:22:00Z</cp:lastPrinted>
  <dcterms:created xsi:type="dcterms:W3CDTF">2022-09-07T06:56:00Z</dcterms:created>
  <dcterms:modified xsi:type="dcterms:W3CDTF">2022-09-12T08:34:00Z</dcterms:modified>
</cp:coreProperties>
</file>